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Board Members Present: D.Waterman, M. Vitcenda, S. Palamaruk, T. Trepes, R.Preuss</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Building Administration: T. Benson, D. Parrish, M. Prielipp</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4</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2</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ind w:left="360" w:firstLine="0"/>
        <w:jc w:val="both"/>
        <w:rPr>
          <w:rFonts w:ascii="Times New Roman" w:cs="Times New Roman" w:eastAsia="Times New Roman" w:hAnsi="Times New Roman"/>
          <w:sz w:val="24"/>
          <w:szCs w:val="24"/>
        </w:rPr>
        <w:sectPr>
          <w:headerReference r:id="rId7" w:type="default"/>
          <w:pgSz w:h="15840" w:w="12240" w:orient="portrait"/>
          <w:pgMar w:bottom="288" w:top="720" w:left="720" w:right="720" w:header="720" w:footer="720"/>
          <w:pgNumType w:start="1"/>
        </w:sectPr>
      </w:pP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President Waterman called the meeting to order at 6:32 p.m.</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Vitcenda/Trepes motion to approve the agenda. Motion passed 5-0. Pledge to follow.</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was properly noticed.</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Trepes/Preuss motion to approve the regular meeting minutes of February 27, 2023 and Personnel Committee March 14, 2023. Motion passed 5-0.</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Palamaruk/Trepes motion to approve the March bills. Motion passed 5-0.</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Preuss/Palamaruk to approve policy updates of May 2022,Volume 31, Number, July 2022 Volume 31, Number 2,  and January 2023 Volume 32, Number 1. Motion passed 5-0.</w:t>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Preuss/Trepes  to approve the Heartland Business System - Erate Project pending E-rate funding. Motion passed 5-0.</w:t>
      </w:r>
    </w:p>
    <w:p w:rsidR="00000000" w:rsidDel="00000000" w:rsidP="00000000" w:rsidRDefault="00000000" w:rsidRPr="00000000" w14:paraId="0000000E">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Preuss/Palamaruk to approve S.Gruen, MS Track Coach- B.Books, K.Huth Assistant HS Track Coach, Motion passed 5-0.</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Palamaruk/Trepes to accept  MS/HS Spanish Teacher, Kristine Rall retirement. Motion passed 5-0.</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Reports were given.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Motion by Preuss/Palamaruk at 6:55 pm to convene</w:t>
      </w:r>
      <w:r w:rsidDel="00000000" w:rsidR="00000000" w:rsidRPr="00000000">
        <w:rPr>
          <w:rFonts w:ascii="Times New Roman" w:cs="Times New Roman" w:eastAsia="Times New Roman" w:hAnsi="Times New Roman"/>
          <w:sz w:val="24"/>
          <w:szCs w:val="24"/>
          <w:highlight w:val="white"/>
          <w:rtl w:val="0"/>
        </w:rPr>
        <w:t xml:space="preserve"> in executive session per Wis. Stat. §19.85 (1)(c) to consider employment, promotion,   compensation or performance evaluation data of any public employee over which the governmental body has jurisdiction or exercises responsibility and Wis. Stat. §19.85(1)(g) to confer with legal counsel for the governmental body who is rendering oral or written advice concerning strategy to be adopted by the body with respect to litigation in which it is or is likely to become involved.  Specifically, to discuss and take action, if appropriate, concerning former administrator compensation and employment.</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5">
      <w:pPr>
        <w:spacing w:after="0" w:line="240" w:lineRule="auto"/>
        <w:ind w:left="72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Roll call - Preuss-yes, Trepes-yes, Palamaruk-yes, Vitcenda-yes, and Waterman-yes. </w:t>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Preuss/Trepes to convene to open session at 7:37 p.m.to take action on items pertaining to executive session. Roll call was taken by MBenson - Preuss-yes, Trepes-yes, Palamaruk-yes, Vitcenda-yes, Waterman-yess. </w:t>
      </w:r>
    </w:p>
    <w:p w:rsidR="00000000" w:rsidDel="00000000" w:rsidP="00000000" w:rsidRDefault="00000000" w:rsidRPr="00000000" w14:paraId="00000018">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numPr>
          <w:ilvl w:val="0"/>
          <w:numId w:val="1"/>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Motion by Palamaruk/Preuss  to move on settlement agreement as presented.  Motion 5-0. </w:t>
      </w:r>
    </w:p>
    <w:p w:rsidR="00000000" w:rsidDel="00000000" w:rsidP="00000000" w:rsidRDefault="00000000" w:rsidRPr="00000000" w14:paraId="0000001A">
      <w:pPr>
        <w:spacing w:after="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numPr>
          <w:ilvl w:val="0"/>
          <w:numId w:val="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by Palamaruk/Trepes to adjourn at 7:40. Motion passed 5-0. </w:t>
      </w:r>
    </w:p>
    <w:p w:rsidR="00000000" w:rsidDel="00000000" w:rsidP="00000000" w:rsidRDefault="00000000" w:rsidRPr="00000000" w14:paraId="0000001C">
      <w:pPr>
        <w:spacing w:after="0" w:line="240" w:lineRule="auto"/>
        <w:ind w:left="0" w:firstLine="0"/>
        <w:rPr>
          <w:rFonts w:ascii="Times New Roman" w:cs="Times New Roman" w:eastAsia="Times New Roman" w:hAnsi="Times New Roman"/>
          <w:sz w:val="24"/>
          <w:szCs w:val="24"/>
        </w:rPr>
        <w:sectPr>
          <w:type w:val="continuous"/>
          <w:pgSz w:h="15840" w:w="12240" w:orient="portrait"/>
          <w:pgMar w:bottom="288" w:top="720" w:left="720" w:right="720" w:header="720" w:footer="720"/>
        </w:sect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after="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Respectfully submitted,</w:t>
      </w:r>
    </w:p>
    <w:p w:rsidR="00000000" w:rsidDel="00000000" w:rsidP="00000000" w:rsidRDefault="00000000" w:rsidRPr="00000000" w14:paraId="0000001E">
      <w:pPr>
        <w:spacing w:after="0" w:lineRule="auto"/>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F">
      <w:pPr>
        <w:spacing w:after="0" w:lineRule="auto"/>
        <w:ind w:left="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Melanie Benson</w:t>
      </w:r>
    </w:p>
    <w:p w:rsidR="00000000" w:rsidDel="00000000" w:rsidP="00000000" w:rsidRDefault="00000000" w:rsidRPr="00000000" w14:paraId="00000020">
      <w:pPr>
        <w:spacing w:after="0" w:lineRule="auto"/>
        <w:ind w:left="0" w:firstLine="0"/>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288"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spacing w:after="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ROYALL SCHOOL DISTRICT</w:t>
    </w:r>
  </w:p>
  <w:p w:rsidR="00000000" w:rsidDel="00000000" w:rsidP="00000000" w:rsidRDefault="00000000" w:rsidRPr="00000000" w14:paraId="00000022">
    <w:pPr>
      <w:spacing w:after="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1501 ACADEMY STREET</w:t>
    </w:r>
  </w:p>
  <w:p w:rsidR="00000000" w:rsidDel="00000000" w:rsidP="00000000" w:rsidRDefault="00000000" w:rsidRPr="00000000" w14:paraId="00000023">
    <w:pPr>
      <w:spacing w:after="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ELROY, WI 53929</w:t>
    </w:r>
  </w:p>
  <w:p w:rsidR="00000000" w:rsidDel="00000000" w:rsidP="00000000" w:rsidRDefault="00000000" w:rsidRPr="00000000" w14:paraId="00000024">
    <w:pPr>
      <w:spacing w:after="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BOARD OF EDUCATION MEETING MINUTES</w:t>
    </w:r>
  </w:p>
  <w:p w:rsidR="00000000" w:rsidDel="00000000" w:rsidP="00000000" w:rsidRDefault="00000000" w:rsidRPr="00000000" w14:paraId="00000025">
    <w:pPr>
      <w:spacing w:after="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March 27, 2023</w:t>
    </w:r>
  </w:p>
  <w:p w:rsidR="00000000" w:rsidDel="00000000" w:rsidP="00000000" w:rsidRDefault="00000000" w:rsidRPr="00000000" w14:paraId="00000026">
    <w:pPr>
      <w:spacing w:after="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18"/>
        <w:szCs w:val="18"/>
        <w:rtl w:val="0"/>
      </w:rPr>
      <w:t xml:space="preserve">6:30 pm</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7F6B27"/>
    <w:pPr>
      <w:ind w:left="720"/>
      <w:contextualSpacing w:val="1"/>
    </w:pPr>
  </w:style>
  <w:style w:type="paragraph" w:styleId="BalloonText">
    <w:name w:val="Balloon Text"/>
    <w:basedOn w:val="Normal"/>
    <w:link w:val="BalloonTextChar"/>
    <w:uiPriority w:val="99"/>
    <w:semiHidden w:val="1"/>
    <w:unhideWhenUsed w:val="1"/>
    <w:rsid w:val="006661E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661E6"/>
    <w:rPr>
      <w:rFonts w:ascii="Segoe UI" w:cs="Segoe UI" w:hAnsi="Segoe UI"/>
      <w:sz w:val="18"/>
      <w:szCs w:val="18"/>
    </w:rPr>
  </w:style>
  <w:style w:type="character" w:styleId="Hyperlink">
    <w:name w:val="Hyperlink"/>
    <w:basedOn w:val="DefaultParagraphFont"/>
    <w:uiPriority w:val="99"/>
    <w:unhideWhenUsed w:val="1"/>
    <w:rsid w:val="00DB0B2A"/>
    <w:rPr>
      <w:color w:val="0000ff" w:themeColor="hyperlink"/>
      <w:u w:val="single"/>
    </w:rPr>
  </w:style>
  <w:style w:type="paragraph" w:styleId="Header">
    <w:name w:val="header"/>
    <w:basedOn w:val="Normal"/>
    <w:link w:val="HeaderChar"/>
    <w:uiPriority w:val="99"/>
    <w:unhideWhenUsed w:val="1"/>
    <w:rsid w:val="007C1E34"/>
    <w:pPr>
      <w:tabs>
        <w:tab w:val="center" w:pos="4680"/>
        <w:tab w:val="right" w:pos="9360"/>
      </w:tabs>
      <w:spacing w:after="0" w:line="240" w:lineRule="auto"/>
    </w:pPr>
  </w:style>
  <w:style w:type="character" w:styleId="HeaderChar" w:customStyle="1">
    <w:name w:val="Header Char"/>
    <w:basedOn w:val="DefaultParagraphFont"/>
    <w:link w:val="Header"/>
    <w:uiPriority w:val="99"/>
    <w:rsid w:val="007C1E34"/>
  </w:style>
  <w:style w:type="paragraph" w:styleId="Footer">
    <w:name w:val="footer"/>
    <w:basedOn w:val="Normal"/>
    <w:link w:val="FooterChar"/>
    <w:uiPriority w:val="99"/>
    <w:unhideWhenUsed w:val="1"/>
    <w:rsid w:val="007C1E34"/>
    <w:pPr>
      <w:tabs>
        <w:tab w:val="center" w:pos="4680"/>
        <w:tab w:val="right" w:pos="9360"/>
      </w:tabs>
      <w:spacing w:after="0" w:line="240" w:lineRule="auto"/>
    </w:pPr>
  </w:style>
  <w:style w:type="character" w:styleId="FooterChar" w:customStyle="1">
    <w:name w:val="Footer Char"/>
    <w:basedOn w:val="DefaultParagraphFont"/>
    <w:link w:val="Footer"/>
    <w:uiPriority w:val="99"/>
    <w:rsid w:val="007C1E34"/>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m6665899122544447510msolistparagraph" w:customStyle="1">
    <w:name w:val="m_6665899122544447510msolistparagraph"/>
    <w:basedOn w:val="Normal"/>
    <w:rsid w:val="003A1009"/>
    <w:pPr>
      <w:spacing w:after="100" w:afterAutospacing="1" w:before="100" w:beforeAutospacing="1" w:line="240" w:lineRule="auto"/>
    </w:pPr>
    <w:rPr>
      <w:rFonts w:ascii="Times New Roman" w:cs="Times New Roman" w:eastAsia="Times New Roman" w:hAnsi="Times New Roman"/>
      <w:sz w:val="24"/>
      <w:szCs w:val="24"/>
    </w:rPr>
  </w:style>
  <w:style w:type="paragraph" w:styleId="NormalWeb">
    <w:name w:val="Normal (Web)"/>
    <w:basedOn w:val="Normal"/>
    <w:uiPriority w:val="99"/>
    <w:unhideWhenUsed w:val="1"/>
    <w:rsid w:val="006F66FC"/>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504BFF"/>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tcPr>
      <w:shd w:fill="ffffff" w:val="clear"/>
    </w:tc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aPPUMI5HA7blLJbv3nBK8VcTCXQ==">AMUW2mUmDPPFnqydDmyZcBlr4gOHQf8eCqlg6S5NcVtD80JIKLHAw2H4ypTCl1ADElrp71j8UV8+HnDK9eWUpfjnNEJP5V9Xu427CqLXWjzwei3YiJM4ltU=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2021-08-20T15:46:00Z</dcterms:created>
  <dc:creator>Melanie Benson</dc:creator>
</cp:coreProperties>
</file>